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6E8" w:rsidRDefault="00F746E8">
      <w:pPr>
        <w:rPr>
          <w:rFonts w:ascii="Times New Roman" w:hAnsi="Times New Roman" w:cs="Times New Roman"/>
          <w:sz w:val="32"/>
          <w:szCs w:val="32"/>
        </w:rPr>
      </w:pPr>
      <w:r w:rsidRPr="00F746E8">
        <w:rPr>
          <w:rFonts w:ascii="Times New Roman" w:hAnsi="Times New Roman" w:cs="Times New Roman"/>
          <w:sz w:val="32"/>
          <w:szCs w:val="32"/>
        </w:rPr>
        <w:t xml:space="preserve">Информационная </w:t>
      </w:r>
      <w:r w:rsidR="0018140D">
        <w:rPr>
          <w:rFonts w:ascii="Times New Roman" w:hAnsi="Times New Roman" w:cs="Times New Roman"/>
          <w:sz w:val="32"/>
          <w:szCs w:val="32"/>
        </w:rPr>
        <w:t>акция</w:t>
      </w:r>
      <w:r w:rsidRPr="00F746E8">
        <w:rPr>
          <w:rFonts w:ascii="Times New Roman" w:hAnsi="Times New Roman" w:cs="Times New Roman"/>
          <w:sz w:val="32"/>
          <w:szCs w:val="32"/>
        </w:rPr>
        <w:t xml:space="preserve"> «Цена мира», посвященная Дню солидарности в борьбе с терроризмом </w:t>
      </w:r>
      <w:r w:rsidR="0018140D">
        <w:rPr>
          <w:rFonts w:ascii="Times New Roman" w:hAnsi="Times New Roman" w:cs="Times New Roman"/>
          <w:sz w:val="32"/>
          <w:szCs w:val="32"/>
        </w:rPr>
        <w:t>(</w:t>
      </w:r>
      <w:r w:rsidRPr="00F746E8">
        <w:rPr>
          <w:rFonts w:ascii="Times New Roman" w:hAnsi="Times New Roman" w:cs="Times New Roman"/>
          <w:sz w:val="32"/>
          <w:szCs w:val="32"/>
        </w:rPr>
        <w:t>03.09.20</w:t>
      </w:r>
      <w:r w:rsidR="00C44BF0">
        <w:rPr>
          <w:rFonts w:ascii="Times New Roman" w:hAnsi="Times New Roman" w:cs="Times New Roman"/>
          <w:sz w:val="32"/>
          <w:szCs w:val="32"/>
        </w:rPr>
        <w:t>20</w:t>
      </w:r>
      <w:r w:rsidR="0018140D">
        <w:rPr>
          <w:rFonts w:ascii="Times New Roman" w:hAnsi="Times New Roman" w:cs="Times New Roman"/>
          <w:sz w:val="32"/>
          <w:szCs w:val="32"/>
        </w:rPr>
        <w:t>)</w:t>
      </w:r>
    </w:p>
    <w:p w:rsidR="00C44BF0" w:rsidRDefault="00C44BF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30"/>
        <w:gridCol w:w="3966"/>
        <w:gridCol w:w="1842"/>
      </w:tblGrid>
      <w:tr w:rsidR="00C44BF0" w:rsidTr="00C44BF0">
        <w:tc>
          <w:tcPr>
            <w:tcW w:w="675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130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ОУ</w:t>
            </w:r>
          </w:p>
        </w:tc>
        <w:tc>
          <w:tcPr>
            <w:tcW w:w="3966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проведения мероприятия</w:t>
            </w:r>
          </w:p>
        </w:tc>
        <w:tc>
          <w:tcPr>
            <w:tcW w:w="1842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</w:tr>
      <w:tr w:rsidR="00C44BF0" w:rsidTr="00C44BF0">
        <w:tc>
          <w:tcPr>
            <w:tcW w:w="675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Лицей Классический</w:t>
            </w:r>
          </w:p>
        </w:tc>
        <w:tc>
          <w:tcPr>
            <w:tcW w:w="3966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композиция «Вечная память героям Беслана!»</w:t>
            </w:r>
          </w:p>
        </w:tc>
        <w:tc>
          <w:tcPr>
            <w:tcW w:w="1842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8</w:t>
            </w:r>
          </w:p>
        </w:tc>
      </w:tr>
      <w:tr w:rsidR="00C44BF0" w:rsidTr="00C44BF0">
        <w:tc>
          <w:tcPr>
            <w:tcW w:w="675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Лицей Классический</w:t>
            </w:r>
          </w:p>
        </w:tc>
        <w:tc>
          <w:tcPr>
            <w:tcW w:w="3966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рисунков, плактов «Второму Беслану не быть!»</w:t>
            </w:r>
          </w:p>
        </w:tc>
        <w:tc>
          <w:tcPr>
            <w:tcW w:w="1842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45</w:t>
            </w:r>
          </w:p>
        </w:tc>
      </w:tr>
      <w:tr w:rsidR="00C44BF0" w:rsidTr="00C44BF0">
        <w:tc>
          <w:tcPr>
            <w:tcW w:w="675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Лицей Классический</w:t>
            </w:r>
          </w:p>
        </w:tc>
        <w:tc>
          <w:tcPr>
            <w:tcW w:w="3966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Минута молчания (запуск белых шаров) в память жертв терроризма</w:t>
            </w:r>
          </w:p>
        </w:tc>
        <w:tc>
          <w:tcPr>
            <w:tcW w:w="1842" w:type="dxa"/>
          </w:tcPr>
          <w:p w:rsidR="00C44BF0" w:rsidRDefault="00C44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197</w:t>
            </w:r>
          </w:p>
        </w:tc>
      </w:tr>
    </w:tbl>
    <w:p w:rsidR="00F746E8" w:rsidRPr="00F746E8" w:rsidRDefault="00F746E8">
      <w:pPr>
        <w:rPr>
          <w:rFonts w:ascii="Times New Roman" w:hAnsi="Times New Roman" w:cs="Times New Roman"/>
          <w:sz w:val="32"/>
          <w:szCs w:val="32"/>
        </w:rPr>
      </w:pPr>
    </w:p>
    <w:sectPr w:rsidR="00F746E8" w:rsidRPr="00F746E8" w:rsidSect="00F74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6E8"/>
    <w:rsid w:val="0018140D"/>
    <w:rsid w:val="00810A5E"/>
    <w:rsid w:val="00C44BF0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582E"/>
  <w15:docId w15:val="{0F54CE23-6E88-44F3-9F78-F53C260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 Богданов</cp:lastModifiedBy>
  <cp:revision>4</cp:revision>
  <dcterms:created xsi:type="dcterms:W3CDTF">2018-08-28T18:41:00Z</dcterms:created>
  <dcterms:modified xsi:type="dcterms:W3CDTF">2023-05-11T17:02:00Z</dcterms:modified>
</cp:coreProperties>
</file>